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Allegato “A”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 xml:space="preserve">AVVISO MANIFESTAZIONE INTERESSE FINALIZZATA ALL’INDIVIDUAZIONE PER IL SUCCESSIVO AFFIDAMENTO DIRETTO, AI SENSI DELL’ART. 36, COMMA 2, LETT. B) DEL D. LGS N. 50/2016 E S.M.I., 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>EALIZZ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>ZIO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 xml:space="preserve">NE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 xml:space="preserve">DI UN PROGETTO GRAFICO 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 xml:space="preserve">DI UNA CARTINA TURISTICA DELLA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kern w:val="2"/>
          <w:sz w:val="24"/>
          <w:szCs w:val="24"/>
          <w:shd w:fill="auto" w:val="clear"/>
          <w:lang w:val="it-IT" w:eastAsia="zh-CN" w:bidi="hi-IN"/>
        </w:rPr>
        <w:t xml:space="preserve"> CITTÀ’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-1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L’Amministrazione Comunale con il presente avviso  intende affidare</w:t>
      </w:r>
      <w:r>
        <w:rPr>
          <w:rFonts w:eastAsia="Times New Roman" w:cs="Arial" w:ascii="Times New Roman" w:hAnsi="Times New Roman"/>
          <w:b w:val="false"/>
          <w:bCs w:val="false"/>
          <w:color w:val="000000"/>
          <w:spacing w:val="0"/>
          <w:sz w:val="22"/>
          <w:szCs w:val="22"/>
          <w:shd w:fill="auto" w:val="clear"/>
        </w:rPr>
        <w:t xml:space="preserve"> il servizio di progettazione grafica per la realizzazione di una cartina turistica della città.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La presente procedura è finalizzata ad individuare, tramite affidamento diretto, operatore economico in grado di effettuare il progetto grafico.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Si da atto che il presente avviso ha manifestazione di interesse e l’Ente si riserva di annullare, revocare, modificare ed integrare ed, in generale, ad adottare tutti i procedimento di secondo grado per sopravvenute e/o diverse valutazioni dell’interesse pubblico.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u w:val="single"/>
          <w:shd w:fill="auto" w:val="clear"/>
        </w:rPr>
        <w:t>OBBLIGHI A CARICO DELL’AFFIDATARIO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soggetto affidatario dovrà realizzare il progetto grafico di una </w:t>
      </w:r>
      <w:r>
        <w:rPr>
          <w:rFonts w:cs="Arial" w:ascii="Arial" w:hAnsi="Arial"/>
          <w:b/>
          <w:sz w:val="20"/>
          <w:szCs w:val="20"/>
          <w:u w:val="single"/>
        </w:rPr>
        <w:t>cartina “turistica”</w:t>
      </w:r>
      <w:r>
        <w:rPr>
          <w:rFonts w:cs="Arial" w:ascii="Arial" w:hAnsi="Arial"/>
          <w:sz w:val="20"/>
          <w:szCs w:val="20"/>
        </w:rPr>
        <w:t xml:space="preserve"> della Città di Ragusa  – come da bozza allegata, in formato A4, piegata in 3 parti – che sia </w:t>
      </w:r>
      <w:r>
        <w:rPr>
          <w:rFonts w:cs="Arial" w:ascii="Arial" w:hAnsi="Arial"/>
          <w:b/>
          <w:sz w:val="20"/>
          <w:szCs w:val="20"/>
          <w:u w:val="single"/>
        </w:rPr>
        <w:t>incentrata principalmente su monumenti, musei, luoghi di interesse, QR code</w:t>
      </w:r>
      <w:r>
        <w:rPr>
          <w:rFonts w:cs="Arial" w:ascii="Arial" w:hAnsi="Arial"/>
          <w:sz w:val="20"/>
          <w:szCs w:val="20"/>
        </w:rPr>
        <w:t xml:space="preserve"> e non quindi con le tradizionali caratteristiche prevalentemente geografiche/toponomastiche.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Nella piantina devono essere evidenziati: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i percorsi pedonali  che collegano Ragusa Superiore con Ragusa Ibla (scale del Carmine e di Santa Maria delle Scale);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percorso naturalistico di collegamento  con Ragusa Ibla della vallata Santa Domenica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Comune si riserva l’utilizzo del progetto, per la stampa della cartina.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 xml:space="preserve">SOGGETTI AMMESSI </w:t>
      </w:r>
    </w:p>
    <w:p>
      <w:pPr>
        <w:pStyle w:val="Normal"/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Possono rispondere alla presente indagine di mercato soggetti che svolgano attività di grafico o attività similari pertinenti all’oggetto.</w:t>
      </w:r>
    </w:p>
    <w:p>
      <w:pPr>
        <w:pStyle w:val="Normal"/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 xml:space="preserve">REQUISITI DI PARTECIPAZIONE </w:t>
      </w:r>
    </w:p>
    <w:p>
      <w:pPr>
        <w:pStyle w:val="Normal"/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Ai fini dell’ammissione alla successiva selezione, ai concorrenti sarà richiesto di possedere, e successivamente dimostrare, i requisiti prescritti, e segnatamente: </w:t>
      </w:r>
    </w:p>
    <w:p>
      <w:pPr>
        <w:pStyle w:val="Normal"/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non trovarsi in alcuna delle condizioni ostative di cui all’art. 80 del D.Lgs. 50/2016; </w:t>
      </w:r>
    </w:p>
    <w:p>
      <w:pPr>
        <w:pStyle w:val="Normal"/>
        <w:bidi w:val="0"/>
        <w:spacing w:lineRule="auto" w:line="240" w:before="0" w:after="200"/>
        <w:ind w:left="0" w:right="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pacing w:val="0"/>
          <w:sz w:val="20"/>
          <w:szCs w:val="20"/>
          <w:shd w:fill="auto" w:val="clear"/>
        </w:rPr>
        <w:t xml:space="preserve">- idoneità professionale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b w:val="false"/>
          <w:b w:val="false"/>
          <w:bCs w:val="false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u w:val="single"/>
          <w:shd w:fill="auto" w:val="clear"/>
        </w:rPr>
        <w:t>IMPORTO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L’importo per la realizzazione del progetto grafico viene fissato in complessivi euro 2.440,00,   Iva INCLUSA.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u w:val="single"/>
          <w:shd w:fill="auto" w:val="clear"/>
        </w:rPr>
        <w:t>MODALITÀ DI PRESENTAZIONE DELLE ISTANZE PER LA MANIFESTAZIONE D’INTERESSE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La manifestazione di interesse, completa di tutti i dati e le informazioni richieste, dovrà pervenire a pena di esclusione, alla Direzione Turismo del Comune di Ragusa, negli orari di apertura dell’ufficio protocollo generale,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entro le ore 13,00 del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22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marzo 202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1.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L’istanza e gli allegati possono essere inviati tramite raccomandata a/r del servizio postale o a mezzo agenzia di recapito autorizzata o recapitati brevi manu. Farà fede esclusivamente la data di ricevimento presso il protocollo generale entro l’ora e la data sopra indicata. In alternativa le istanze potranno pervenire corredate di tutta la documentazione richiesta anche a mezzo posta elettronica certificata all’indirizzo pec del Comune di Ragusa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(protocollo@pec.comune.ragusa.gov.it.  )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entro e non oltre la medesima ora e data, indicando nell’oggetto: “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vviso pubblico manifestazione interesse per la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realizzazione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di un progetto grafico di una piantina turistica della città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”; resta inteso che il recapito del plico rimane ad esclusivo rischio del mittente, qualora per qualsiasi ragione, anche per cause di forza maggiore, il plico o la pec non dovessero giungere a destinazione in tempo utile. Il plico dovrà essere sigillato e controfirmato sui lembi di chiusura dal professionista, o dal legale rappresentante in caso di Società, e dovrà recare all’esterno l’indicazione di: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- indirizzo, numero di telefono, pec e mail del mittente;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dicitura: “Avviso Pubblico manifestazione interesse per affidamento diretto ex art. 36 comma 2, lettera a) D.lgs 50/16 smi della creazione di un progetto grafico per la realizzazione di una piantina turistica della città”. - indirizzo del destinatario: COMUNE DI RAGUSA – DIREZIONE TURISMO, Via On. Corrado Di Quattro – Centro Direzionale- Zona Artiginale C.da Mugno.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Il plico, pena l’esclusione, dovrà contenere: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1. l’istanza di partecipazione possibilmente redatta nel modello allegato al presente Avviso, debitamente sottoscritta;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 Dichiarazione sostitutiva ai sensi del D.P.R. n. 445/2000 e s.m.i. in cui il legale rappresentante o titolare del concorrente, o suo procuratore, dichiara: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a) di non trovarsi nelle condizioni di esclusione dalla partecipazione alle gare di servizi e di stipula dei relativi contratti previste dall’articolo 80 commi 1,2, 4, 5 e 6 del D.lgs 50/2016;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b) di non trovarsi in nessuna delle condizioni previste all’articolo 253, commi 1-2-3, del DPR 207/2010;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c) di essere in possesso dei requisiti di idoneità professionale;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d) di essere informato, ai sensi e per gli effetti di cui all'art. 53 del D.Lgs 50/2016, che i dati personali raccolti saranno trattati anche con strumenti informatici, esclusivamente nell'ambito del procedimento per il quale viene resa la presente dichiarazione;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e) indicazione dei recapiti ai quali inviare le comunicazioni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f) documento di identità del sottoscrittore, anche nella qualità, ai sensi dell’art. 38 del D.P.R. n. 445/2000; 5. (eventuale) procura del soggetto firmatario dei relativi atti e dichiarazioni, in caso di sottoscrizione da parte di un procuratore.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0"/>
          <w:szCs w:val="20"/>
          <w:u w:val="single"/>
          <w:shd w:fill="auto" w:val="clear"/>
        </w:rPr>
        <w:t>CONDIZIONI REGOLANTI LA PROCEDURA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La presente indagine è finalizzata esclusivamente a ricevere manifestazioni di interesse per favorire la partecipazione e la consultazione del maggior numero di professionisti o società, in modo non vincolante per il Comune di Ragusa che si riserva, a suo insindacabile giudizio, la facoltà di interrompere, modificare o annullare la procedura relativa al presente avviso e di non dar seguito all’eventuale affidamento del servizio, senza che possa insorgere nei soggetti partecipanti alcun diritto o pretesa.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Con il presente avviso non si intende porre in essere alcuna procedura di gara, ma semplicemente le manifestazioni di interesse che perverranno consentiranno a questa Amministrazione di poter individuare tutti i soggetti disponibili che hanno i requisiti richiesti sulla base della documentazione presentata per espletare l’incarico in oggetto.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b w:val="false"/>
          <w:b w:val="false"/>
          <w:bCs w:val="false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0"/>
          <w:szCs w:val="20"/>
          <w:u w:val="single"/>
          <w:shd w:fill="auto" w:val="clear"/>
        </w:rPr>
        <w:t>CAUSE DI ESCLUSIONE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Saranno escluse le istanze di partecipazione aventi le seguenti difformità: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- formulate in difformità alle modalità di presentazione stabilite nel presente Avviso;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pervenute dopo il termine ultimo fissato;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- aventi documentazione recante informazioni contenenti dichiarazioni mendaci o non veritiere, fatte salve le conseguenze penali previste dall’art. 76 del DPR 445/2000;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effettuate da soggetti per i quali è riconosciuta una clausola di esclusione dalla partecipazione alle gare per l’affidamento di servizi pubblici e/o per la contrattazione con la Pubblica Amministrazione, così come previsto dall’Ordinamento Giuridico vigente.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b w:val="false"/>
          <w:b w:val="false"/>
          <w:bCs w:val="false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0"/>
          <w:szCs w:val="20"/>
          <w:u w:val="single"/>
          <w:shd w:fill="auto" w:val="clear"/>
        </w:rPr>
        <w:t>PUBBLICAZIONE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Il presente Avviso è reso noto con le seguenti forme di pubblicità, per un periodo pari a quindici giorni: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‒   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pubblicato all’Albo Pretorio del Comune di Ragusa;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‒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pubblicato sul sito internet istituzionale del Comune di Ragusa, alla sezione AMMINISTRAZIONE TRASPARENTE, sotto sezione BANDI DI GARA E CONTRATTI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b w:val="false"/>
          <w:b w:val="false"/>
          <w:bCs w:val="false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0"/>
          <w:szCs w:val="20"/>
          <w:u w:val="single"/>
          <w:shd w:fill="auto" w:val="clear"/>
        </w:rPr>
        <w:t>INFORMAZIONI SULLA PRIVACY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Ai sensi del GDPR come recepito dal Dlgs 101/18 e s.m.i. si informa che i dati forniti saranno raccolti e gestiti dall’Amministrazione per le finalità di gestione della manifestazione di interesse oggetto del presente Avviso.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u w:val="single"/>
          <w:shd w:fill="auto" w:val="clear"/>
        </w:rPr>
        <w:t>RESPONSABILE DEL PROCEDIMENTO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Il Responsabile del Procedimento della presente procedura è la dott.ssa Rosalba Lucenti – Settore Turismo.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u w:val="single"/>
          <w:shd w:fill="auto" w:val="clear"/>
        </w:rPr>
        <w:t>ALTRE INFORMAZIONI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La documentazione inviata non sarà restituita.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Lingua utilizzabile: Italiano.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>Il RUP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Dott.ssa Rosalba Lucenti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LibreOffice/7.0.4.2$Windows_X86_64 LibreOffice_project/dcf040e67528d9187c66b2379df5ea4407429775</Application>
  <AppVersion>15.0000</AppVersion>
  <Pages>3</Pages>
  <Words>1093</Words>
  <Characters>6532</Characters>
  <CharactersWithSpaces>7629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2021-03-04T11:33:12Z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