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Allegato “A”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AVVISO MANIFESTAZIONE INTERESSE FINALIZZATA ALL’INDIVIDUAZIONE PER IL SUCCESSIVO AFFIDAMENTO DIRETTO, AI SENSI DELL’ART. 36, COMMA 2, LETT. B) DEL D. LGS N. 50/2016 E S.M.I., DEI SERVIZI CULTURALI PER LA GESTIONE DEL MUDECO PER DUE ANNI.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L’Amministrazione Comunale intende affidare i servizi culturali connessi alla “valorizzazione” del “Mudeco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Museo del Costume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realizzato nei locali del Castello di Donnafugata a Ragusa,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finalità del servizio che si vuole affidare da parte dell'Amministrazione comunale è quella di: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valorizzare la collezione di abiti Arezzo di Trifiletti acquisita dal Comune di Ragusa, migliorandone e ottimizzandone la fruibilità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tutelare e promuovere la stessa e l’immagine del Mudeco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curare la programmazione culturale annuale delle attività museali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esaltarne la sua centralità rispetto a tutto il patrimonio artistico della città di Ragusa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assicurare, in accordo con l’Amministrazione e con i gestori di altre realtà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limitrofe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il funzionamento di una rete di cooperazione per una crescita culturale dell’intero complesso.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presente procedura è finalizzata ad individuare, tramite affidamento diretto, operatore culturale del Mudeco.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 da atto che il presente avviso ha manifestazione di interesse e l’Ente si riserva di annullare, revocare, modificare ed integrare ed, in generale, ad adottare tutti i procedimento di secondo grado per sopravvenute e/o diverse valutazioni dell’interesse pubblico.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REQUISITI GENERALI DI PARTECIPAZIONE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Possono partecipare tutti i soggetti in possesso dei seguenti requisiti: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1.non trovarsi in alcuna delle situazioni di esclusione dalla partecipazione alle procedure di affidamento previste dall’art. 80 del D.Lgs. 50/2016;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2.i soggetti di cui al comma 1 dell’art. 45 del D.Lgs. 50/2016, abilitati alla prestazione richiesta ed in possesso dei seguenti requisiti di ordine generale e di ordine professionale appresso specificati: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 possesso di Laurea dell’Ordinamento Universitario previgente al D.M. 03.11.1999,n.509, ovvero di Laurea Specialistica ora denominata Laurea Magistrale o equiparata ai sensi della normativa universitaria vigente;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b. per le Società iscrizione alla CCIAA per l’attività corrispondente alla tipologia dell’incarico da conferire.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c. in caso di partecipazione di Società le stesse indicare in sede di istanza il nominativo del socio che è in possesso dei requisiti tecnici di partecipazione di cui al punto a).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d. specifica esperienza professionale, svolta nell’arco di almeno un quinquennio, e adeguato curriculum aziendale nel settore della consulenza strategica nel campo dei beni culturali, del turismo e del marketing territoriale, delle ricerche di mercato (brand studies, analisi di posizionamento e segmentazione), sia in ambito pubblico che privato;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possesso dei requisiti di cui sopra va dichiarato ai sensi delle disposizioni contenute nel D.P.R. 445/2000 e s.m.i.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ART. 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OGGETTO APPALTO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prestazione oggetto del successivo conferimento riguarderà, a titolo meramente esemplificativo e non esaustivo, precisando che l’appaltatore è tenuto a garantire una presenza minima in loco per almeno 4 gg settimanali, quanto di seguito indicato: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Attività dirette a promuovere la conoscenza del patrimonio culturale del Mudeco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che di seguito vengono esplicitati: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Curare eventuali prestiti a musei italiani/esteri, con connessa strategia di tutela per gli spostamenti ed i rapporti per accogliere eventuali prestiti da musei terzi;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Programmare e organizzare almeno una mostra annuale tematica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in house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o proposta da terzi) la cui apertura sia non inferiore ai 4 mesi;</w:t>
      </w:r>
    </w:p>
    <w:p>
      <w:pPr>
        <w:numPr>
          <w:ilvl w:val="0"/>
          <w:numId w:val="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Prestare attività necessaria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nella programmazione di iniziative e eventi da svolgersi al Castello di Donnafugata, con particolare riferimento agli eventi che possano coinvolgere il Museo del Costume;</w:t>
      </w:r>
    </w:p>
    <w:p>
      <w:pPr>
        <w:numPr>
          <w:ilvl w:val="0"/>
          <w:numId w:val="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Selezione e/o produzione di materiale che rappresenti al bookshop il Mudeco, anche tramite coinvolgimento di studenti/tirocinanti di progetti didattici;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Attività dirette ad assicurare le migliori condizioni di utilizzazione e fruizione pubblica del Mudeco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che di seguito vengono esplicitati: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accoglienza, fruizione e valorizzazione del Museo con comunicazione diretta e immediata di ogni mancanza; Organizzazione di visite guidate a cadenza settimanale (da Aprile a Ottobre) e mensile (per il resto dell’anno) al Mudeco, di cui 5/anno gratuite a disposizione dell’Amministrazione; 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gestione di tutte le prenotazioni correlate al servizio; 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disposizione di almeno n. 10 guide turistiche del territorio che possano assicurare la corretta veicolazione di notizie in lingua italiana e lingua inglese;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Predisposizione e realizzazione di laboratori con enti specializzati nel settore della moda; il beneficiario dovrà gestire tutte le prenotazioni correlate al servizio, ivi incluso la realizzazione di un piano di didattica relativamente al Mudeco con coinvolgimento delle scuole di ogni ordine e grado; il beneficiario dovrà assicurare almeno 30 visite guidate gratuite indirizzate alle scuole di Ragusa; 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gestire tutte le prenotazioni correlate al servizio; 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Pianificazione e realizzazione di forme di fruizione alternative e visite speciali rivolte alla cittadinanza e ai visitatori presso il Mudeco, con possibile estensione al Castello, Parco e Borgo Donnafugata; il beneficiario dovrà gestire tutte le prenotazioni correlate al servizio;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720" w:hanging="36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4"/>
          <w:shd w:fill="auto" w:val="clear"/>
        </w:rPr>
        <w:t xml:space="preserve">Progettazione e realizzazione di depliant/brochure informative relative al Mudeco, con riferimento alla stesura dei testi e selezione immagini. La parte grafica sarà seguita da professionisti del settore, omologando l’immagine al materiale prodotto per il castello e per il parco.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Studio di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forme di partecipazione e coinvolgimento del territorio;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Organizzazione di almeno un convegno annuale a tema; il beneficiario dovrà gestire tutte le operazioni correlate all’organizzazione e alla realizzazione.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Attività di promozione e sostegno interventi di conservazione del patrimonio culturale del Mudeco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che di seguito vengono esplicitati: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corretta conservazione e tutela delle opere e degli oggetti esposti, in particolare monitorando costantemente lo stato di conservazione delle collezioni, osservando le indicazioni sull’apertura e sulla chiusura di porte e finestre, sull’illuminazione e sulle condizioni climatiche degli ambienti, con eventuale e tempestiva segnalazione, all’Amministrazione Comunale, di ogni problematica relativa alla conservazione del patrimonio museale;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Organizzazione del programma di rotazione degli abiti esposti e da esporre nei locali del Mudeco;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ART. 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ELABORAZIONE E REALIZZAZIONE DI REPORT STATISTICI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L’affidatario è tenuto a predisporre statistiche periodiche sull’afflusso di pubblico per diverse tipologie e modalità, anche rispetto alle singole attività culturali organizzate dal Museo, ivi incluso le risultanze delle analisi di customer satisfaction, volti a verificare la soddisfazione e il gradimento degli utenti del servizio. In particolare dovrà aggiornare costantemente i dati relativi agli ingressi dei visitatori, alle visite ed ai materiali in vendita, fornendone copia alla Responsabile del Castello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cadenza mensile.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L’affidatario dovrà utilizzare un sistema oggettivo di quantificazione delle presenze e il “Registro delle osservazioni dei visitatori”, in cui potranno essere raccolte critiche suggerimenti e altro.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ART. 5 - DURATA DELL’INCARICO  ED IMPORTO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La durata dell’incarico è di 2 (due) anni, decorrenti dalla data di affidamento del servizio. Alla scadenza del detto periodo il rapporto si intende risolto.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È fatto salvo il diritto di recesso anticipato del Comune di Ragusa, qualora il servizio risultasse, a giudizio motivato del Comune stesso, eseguito in maniera non soddisfacente.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L’importo per il biennio viene fissato in complessivi euro 38.000,00, oneri ed Iva se dovuti compresi.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ART. 6 - MODALITÀ DI PRESENTAZIONE DELLE ISTANZE PER LA MANIFESTAZIONE DIINTERESSE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manifestazione di interesse, completa di tutti i dati e le informazioni richieste, dovrà pervenire a pena di esclusione, alla Direzione Cultura del Comune di Ragusa, negli orari di apertura dell’ufficio protocollo generale,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entro le ore 13,00 del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08 febbraio 2020.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L’istanza e gli allegati possono essere inviati tramite raccomandata a/r del servizio postale o a mezzo agenzia di recapito autorizzata o recapitati brevi manu. Farà fede esclusivamente la data di ricevimento presso il protocollo generale entro l’ora e la data sopra indicata. In alternativa le istanze potranno pervenire corredate di tutta la documentazione richiesta anche a mezzo posta elettronica certificata all’indirizzo pec del Comune di Ragusa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(protocollo@pec.comune.ragusa.gov.it.  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entro e non oltre la medesima ora e data, indicando nell’oggetto: 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avviso pubblico manifestazione interesse per servizi culturali del Mudeco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”; resta inteso che il recapito del plico rimane ad esclusivo rischio del mittente, qualora per qualsiasi ragione, anche per cause di forza maggiore, il plico o la pec non dovessero giungere a destinazione in tempo utile. Il plico dovrà essere sigillato e controfirmato sui lembi di chiusura dal professionista, o dal legale rappresentante in caso di Società, e dovrà recare all’esterno l’indicazione di: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indirizzo, numero di telefono, pec e mail del mittente;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dicitura: “Avviso Pubblico manifestazione interesse per affidamento diretto ex art. 36 comma 2, lettera a) D.lgs 50/16 smi di servizi culturali del Mudeco”. - indirizzo del destinatario: COMUNE DI RAGUSA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DIREZIONE CULTURA,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Via On. Corrado Di Quattro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Centro Direzionale- Zona Artiginale C.da Mugno.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plico, pena l’esclusione, dovrà contenere: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l’istanza di partecipazione possibilmente redatta nel modello allegato al presente Avviso, debitamente sottoscritta;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curriculum professionale del professionista o della Società, compresi i componenti di un eventuale gruppo di lavoro, redatto in maniera sintetica, che dia conto esclusivamente ed unicamente dei servizi affini a quelli oggetto del presente Avviso, svolti almeno nell’ultimo quinquennio, in qualità di titolare dell’incarico, per conto di Enti pubblici, o anche per privati. In particolare dal curriculum, in merito agli incarichi affini svolti, deve potersi facilmente desumere: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la denominazione dell’intervento e una sua descrizione sommaria che consenta di accertare la sua analogia con quelli oggetto del presente Avviso;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la localizzazione dell’area interessata all’attività svolta;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il committente con indicazione del recapito;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la data di inizio e di conclusione della prestazione;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eventuali pubblicazioni, articoli di stampa o relazioni dai quali si evinca l’attività svolta dalo dai soggetti che presentino la manifestazione di interesse;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-piano biennale di massima delle attività culturali del Mudeco;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Dichiarazione sostitutiva ai sensi del D.P.R. n. 445/2000 e s.m.i. in cui il legale rappresentante o titolare del concorrente, o suo procuratore, dichiara: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di non trovarsi nelle condizioni di esclusione dalla partecipazione alle gare di servizi e di stipula dei relativi contratti previste dall’articolo 80 commi 1,2, 4, 5 e 6 del D.lgs 50/2016;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di non trovarsi in nessuna delle condizioni previste all’articolo 253, commi 1-2-3, del DPR 207/2010;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di essere in possesso dei requisiti di idoneità professionale richiesti (art. 83 del D.lgs.50/2016) e precisamente: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di essere in possesso di Laurea dell’Ordinamento Universitario previgente al D.M.03.11.1999, n.509, ovvero di Laurea Specialistica ora denominata Laurea Magistrale o equiparata ai sensi della normativa universitaria vigente. Per le Società vale quanto previsto al punto 4, lettera c).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di possedere l’idoneità all’espletamento dell’incarico oggetto dell’avviso e precisamente: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di aver preso visione e di accettare, senza condizione o riserva alcuna, tutte le disposizioni contenute nell'avviso esplorativo per la manifestazione di interesse, che costituiranno la base per la successiva negoziazione con l'Amministrazione Comunale;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e) di essere a conoscenza degli obblighi derivanti dal codice di comportamento adottato dalla stazione appaltante e si impegna, in caso di aggiudicazione, ad osservare e a far osservare ai propri dipendenti e collaboratori il suddetto codice, pena la risoluzione del contratto;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f) di essere informato, ai sensi e per gli effetti di cui all'art. 53 del D.Lgs 50/2016, che i dati personali raccolti saranno trattati anche con strumenti informatici, esclusivamente nell'ambito del procedimento per il quale viene resa la presente dichiarazione;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g) indicazione dei recapiti ai quali inviare le comunicazioni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h) documento di identità del sottoscrittore, anche nella qualità, ai sensi dell’art. 38 del D.P.R. n. 445/2000; 5. (eventuale) procura del soggetto firmatario dei relativi atti e dichiarazioni, in caso di sottoscrizione da parte di un procuratore. Nel caso di partecipazione in forma associata è necessario indicare tutti i componenti, specificando, per ciascun componente, tutti i dati. L’Ente appaltante si riserva di chiedere al concorrente di integrare i certificati, i documenti e le dichiarazioni presentate ovvero di produrre chiarimenti ai sensi dell’art. 86 del D.lgs50/2016.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7 - CONDIZIONI REGOLANTI LA PROCEDURA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presente indagine è finalizzata esclusivamente a ricevere manifestazioni di interesse per favorire la partecipazione e la consultazione del maggior numero di professionisti o società, in modo non vincolante per il Comune di Ragusa che si riserva, a suo insindacabile giudizio, la facoltà di interrompere, modificare o annullare la procedura relativa al presente avviso e di non dar seguito all’eventuale affidamento del servizio, senza che possa insorgere nei soggetti partecipanti alcun diritto o pretesa.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 il presente avviso non si intende porre in essere alcuna procedura concorsuale, non si prevedono graduatorie, attribuzione di punteggi o altre classificazioni di merito, non si costituisce albo professionisti ma semplicemente le manifestazioni di interesse che perverranno consentiranno a questa Amministrazione di poter individuare tutti i soggetti disponibili che hanno i requisiti richiesti sulla base della documentazione presentata per espletare l’incarico in oggetto.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8 - CAUSE DI ESCLUSIONE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Saranno escluse le istanze di partecipazione aventi le seguenti difformità: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formulate in difformità alle modalità di presentazione stabilite nel presente Avviso;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pervenute dopo il termine ultimo fissato;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aventi documentazione recante informazioni contenenti dichiarazioni mendaci o non veritiere, fatte salve le conseguenze penali previste dall’art. 76 del DPR 445/2000;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effettuate da soggetti per i quali è riconosciuta una clausola di esclusione dalla partecipazione alle gare per l’affidamento di servizi pubblici e/o per la contrattazione con la Pubblica Amministrazione, così come previsto dall’Ordinamento Giuridico vigente.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9 - PUBBLICAZIONE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presente Avviso è reso noto con le seguenti forme di pubblicità, per un periodo pari a quindici giorni: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pubblicato all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Albo Pretorio del Comune di Ragusa;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pubblicato sul sito internet istituzionale del Comune di Ragusa, alla sezione AMMINISTRAZIONE TRASPARENTE, sotto sezione BANDI DI GARA E CONTRATTI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10 - INFORMAZIONI SULLA PRIVACY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 sensi del GDPR come recepito dal Dlgs 101/18 e s.m.i. si informa che i dati forniti saranno raccolti e gestiti dall’Amministrazione per le finalità di gestione della manifestazione di interesse oggetto del presente Avviso.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11 - RESPONSABILE DEL PROCEDIMENTO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Responsabile del Procedimento della presente procedura è la dott.ssa Daniela Sgarioto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Settore Cultura.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ART. 12 - ALTRE INFORMAZIONI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Tutte le spese di contratto, bolli, imposta di registro, etc., della convenzione saranno a carico dell’aggiudicatario, senza diritto di rivalsa.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 documentazione inviata non sarà restituita.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Lingua utilizzabile: Italiano.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RUP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Dott.ssa Daniela Sgarioto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8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