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Grigliatabella"/>
        <w:tblW w:w="1130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50"/>
        <w:gridCol w:w="9356"/>
      </w:tblGrid>
      <w:tr>
        <w:trPr/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drawing>
                <wp:anchor behindDoc="0" distT="0" distB="0" distL="0" distR="0" simplePos="0" locked="0" layoutInCell="0" allowOverlap="1" relativeHeight="4">
                  <wp:simplePos x="0" y="0"/>
                  <wp:positionH relativeFrom="column">
                    <wp:align>center</wp:align>
                  </wp:positionH>
                  <wp:positionV relativeFrom="paragraph">
                    <wp:posOffset>635</wp:posOffset>
                  </wp:positionV>
                  <wp:extent cx="1101090" cy="1744980"/>
                  <wp:effectExtent l="0" t="0" r="0" b="0"/>
                  <wp:wrapSquare wrapText="largest"/>
                  <wp:docPr id="1" name="Immagine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magine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1090" cy="1744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b/>
                <w:b/>
                <w:i/>
                <w:i/>
                <w:sz w:val="72"/>
                <w:szCs w:val="72"/>
              </w:rPr>
            </w:pPr>
            <w:r>
              <w:rPr>
                <w:rFonts w:eastAsia="Calibri" w:cs=""/>
                <w:b/>
                <w:i/>
                <w:kern w:val="0"/>
                <w:sz w:val="72"/>
                <w:szCs w:val="72"/>
                <w:lang w:val="it-IT" w:eastAsia="en-US" w:bidi="ar-SA"/>
              </w:rPr>
              <w:t>Comune di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Settore Tributi – Servizio Canone Unico Patrimoniale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Componente pubblicitaria e occupazione del suolo pubblico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Via Ing. Mario Spadola n° 56 – 97100 – Ragusa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PEC MAIL : </w:t>
            </w:r>
            <w:r>
              <w:rPr>
                <w:rStyle w:val="CollegamentoInternet"/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>protocollo@pec.comune.ragusa.gov.it</w:t>
            </w:r>
          </w:p>
          <w:p>
            <w:pPr>
              <w:pStyle w:val="ListParagraph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rFonts w:eastAsia="Calibri" w:cs=""/>
                <w:b/>
                <w:i/>
                <w:kern w:val="0"/>
                <w:sz w:val="24"/>
                <w:szCs w:val="24"/>
                <w:lang w:val="it-IT" w:eastAsia="en-US" w:bidi="ar-SA"/>
              </w:rPr>
              <w:t xml:space="preserve">MAIL : </w:t>
            </w:r>
            <w:hyperlink r:id="rId3">
              <w:r>
                <w:rPr>
                  <w:rStyle w:val="CollegamentoInternet"/>
                  <w:rFonts w:eastAsia="Calibri" w:cs=""/>
                  <w:b/>
                  <w:i/>
                  <w:kern w:val="0"/>
                  <w:sz w:val="24"/>
                  <w:szCs w:val="24"/>
                  <w:lang w:val="it-IT" w:eastAsia="en-US" w:bidi="ar-SA"/>
                </w:rPr>
                <w:t>ufficio.protocollo@comune.ragusa.gov.it</w:t>
              </w:r>
            </w:hyperlink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ind w:left="405" w:hanging="0"/>
              <w:contextualSpacing/>
              <w:jc w:val="righ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color w:val="000000"/>
                <w:sz w:val="22"/>
                <w:szCs w:val="22"/>
              </w:rPr>
              <w:t>ufficio protocollo C.so Italia n.72, piano ammezzato.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0"/>
          <w:szCs w:val="20"/>
          <w:u w:val="single"/>
        </w:rPr>
      </w:pPr>
      <w:r>
        <w:rPr>
          <w:b/>
          <w:i/>
          <w:sz w:val="20"/>
          <w:szCs w:val="20"/>
          <w:u w:val="single"/>
        </w:rPr>
      </w:r>
    </w:p>
    <w:p>
      <w:pPr>
        <w:pStyle w:val="Normal"/>
        <w:spacing w:before="0" w:after="0"/>
        <w:jc w:val="center"/>
        <w:rPr>
          <w:b/>
          <w:b/>
          <w:i/>
          <w:i/>
          <w:sz w:val="44"/>
          <w:szCs w:val="44"/>
          <w:u w:val="single"/>
        </w:rPr>
      </w:pPr>
      <w:r>
        <w:rPr>
          <w:b/>
          <w:i/>
          <w:sz w:val="44"/>
          <w:szCs w:val="44"/>
          <w:u w:val="single"/>
        </w:rPr>
        <w:t xml:space="preserve">Canone unico Patrimoniale </w:t>
      </w:r>
    </w:p>
    <w:p>
      <w:pPr>
        <w:pStyle w:val="Normal"/>
        <w:spacing w:before="0" w:after="0"/>
        <w:jc w:val="center"/>
        <w:rPr>
          <w:sz w:val="40"/>
          <w:szCs w:val="40"/>
        </w:rPr>
      </w:pPr>
      <w:r>
        <w:rPr>
          <w:b/>
          <w:i/>
          <w:sz w:val="40"/>
          <w:szCs w:val="40"/>
          <w:u w:val="single"/>
        </w:rPr>
        <w:t>ISTANZA DI DENUNCIA - INIZIO OCCUPAZIONE SUOLO PUBBLICO</w:t>
      </w:r>
    </w:p>
    <w:p>
      <w:pPr>
        <w:pStyle w:val="Normal"/>
        <w:spacing w:before="0" w:after="0"/>
        <w:jc w:val="center"/>
        <w:rPr>
          <w:b/>
          <w:b/>
          <w:sz w:val="12"/>
          <w:szCs w:val="12"/>
        </w:rPr>
      </w:pPr>
      <w:r>
        <w:rPr>
          <w:b/>
          <w:sz w:val="12"/>
          <w:szCs w:val="12"/>
        </w:rPr>
      </w:r>
    </w:p>
    <w:p>
      <w:pPr>
        <w:pStyle w:val="Normal"/>
        <w:spacing w:before="0" w:after="0"/>
        <w:rPr>
          <w:b/>
          <w:b/>
          <w:i/>
          <w:i/>
          <w:sz w:val="36"/>
          <w:szCs w:val="36"/>
        </w:rPr>
      </w:pPr>
      <w: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439420</wp:posOffset>
                </wp:positionH>
                <wp:positionV relativeFrom="paragraph">
                  <wp:posOffset>37465</wp:posOffset>
                </wp:positionV>
                <wp:extent cx="234315" cy="234315"/>
                <wp:effectExtent l="0" t="0" r="0" b="0"/>
                <wp:wrapNone/>
                <wp:docPr id="2" name="Immagine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1" fillcolor="white" stroked="t" style="position:absolute;margin-left:34.6pt;margin-top:2.95pt;width:18.35pt;height:18.35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2734945</wp:posOffset>
                </wp:positionH>
                <wp:positionV relativeFrom="paragraph">
                  <wp:posOffset>37465</wp:posOffset>
                </wp:positionV>
                <wp:extent cx="234315" cy="234315"/>
                <wp:effectExtent l="0" t="0" r="0" b="0"/>
                <wp:wrapNone/>
                <wp:docPr id="3" name="Immagine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40" cy="233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oval id="shape_0" ID="Immagine2" fillcolor="white" stroked="t" style="position:absolute;margin-left:215.35pt;margin-top:2.95pt;width:18.35pt;height:18.35pt;mso-wrap-style:none;v-text-anchor:middle">
                <v:fill o:detectmouseclick="t" type="solid" color2="black"/>
                <v:stroke color="black" weight="57240" joinstyle="round" endcap="flat"/>
                <w10:wrap type="none"/>
              </v:oval>
            </w:pict>
          </mc:Fallback>
        </mc:AlternateContent>
      </w:r>
      <w:r>
        <w:rPr>
          <w:b/>
          <w:i/>
          <w:sz w:val="36"/>
          <w:szCs w:val="36"/>
        </w:rPr>
        <w:t xml:space="preserve">               </w:t>
      </w:r>
      <w:r>
        <w:rPr>
          <w:b/>
          <w:i/>
          <w:sz w:val="36"/>
          <w:szCs w:val="36"/>
        </w:rPr>
        <w:t>TEMPORANEA                  PERMANENTE</w:t>
      </w:r>
    </w:p>
    <w:p>
      <w:pPr>
        <w:pStyle w:val="Normal"/>
        <w:spacing w:before="0" w:after="0"/>
        <w:rPr>
          <w:b/>
          <w:b/>
          <w:sz w:val="18"/>
          <w:szCs w:val="18"/>
        </w:rPr>
      </w:pPr>
      <w:r>
        <w:rPr>
          <w:b/>
          <w:sz w:val="18"/>
          <w:szCs w:val="18"/>
        </w:rPr>
      </w:r>
    </w:p>
    <w:p>
      <w:pPr>
        <w:pStyle w:val="Normal"/>
        <w:spacing w:lineRule="auto" w:line="240"/>
        <w:rPr>
          <w:b/>
          <w:b/>
          <w:i/>
          <w:i/>
          <w:sz w:val="24"/>
          <w:szCs w:val="24"/>
          <w:u w:val="single"/>
        </w:rPr>
      </w:pPr>
      <w:r>
        <w:rPr>
          <w:b/>
          <w:sz w:val="32"/>
          <w:szCs w:val="32"/>
        </w:rPr>
        <w:t xml:space="preserve">DATI DEL DICHIARANTE </w:t>
      </w:r>
    </w:p>
    <w:tbl>
      <w:tblPr>
        <w:tblW w:w="10081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127"/>
        <w:gridCol w:w="1275"/>
        <w:gridCol w:w="550"/>
        <w:gridCol w:w="16"/>
        <w:gridCol w:w="1136"/>
        <w:gridCol w:w="849"/>
        <w:gridCol w:w="1130"/>
        <w:gridCol w:w="288"/>
        <w:gridCol w:w="1274"/>
        <w:gridCol w:w="424"/>
        <w:gridCol w:w="1011"/>
      </w:tblGrid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la</w:t>
            </w:r>
            <w:r>
              <w:rPr>
                <w:rFonts w:cs="Arial" w:ascii="Arial" w:hAnsi="Arial"/>
                <w:sz w:val="24"/>
                <w:szCs w:val="24"/>
              </w:rPr>
              <w:t xml:space="preserve"> sottoscritto/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nato/</w:t>
            </w:r>
            <w:r>
              <w:rPr>
                <w:rFonts w:cs="Arial" w:ascii="Arial" w:hAnsi="Arial"/>
                <w:color w:val="FF0000"/>
                <w:sz w:val="24"/>
                <w:szCs w:val="24"/>
              </w:rPr>
              <w:t>a</w:t>
            </w:r>
            <w:r>
              <w:rPr>
                <w:rFonts w:cs="Arial" w:ascii="Arial" w:hAnsi="Arial"/>
                <w:sz w:val="24"/>
                <w:szCs w:val="24"/>
              </w:rPr>
              <w:t xml:space="preserve"> a</w:t>
            </w:r>
          </w:p>
        </w:tc>
        <w:tc>
          <w:tcPr>
            <w:tcW w:w="49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il</w:t>
            </w:r>
          </w:p>
        </w:tc>
        <w:tc>
          <w:tcPr>
            <w:tcW w:w="27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66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residente a</w:t>
            </w:r>
          </w:p>
        </w:tc>
        <w:tc>
          <w:tcPr>
            <w:tcW w:w="18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50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n.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Unnamed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73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4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cs="Arial" w:ascii="Arial" w:hAnsi="Arial"/>
                <w:sz w:val="24"/>
                <w:szCs w:val="24"/>
                <w:lang w:val="it-IT" w:eastAsia="it-IT"/>
              </w:rPr>
              <w:t>  </w: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11" w:hRule="atLeast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795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ind w:hanging="348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before="0" w:after="140"/>
        <w:jc w:val="center"/>
        <w:rPr>
          <w:rFonts w:ascii="Arial" w:hAnsi="Arial" w:cs="Arial"/>
        </w:rPr>
      </w:pPr>
      <w:r>
        <w:rPr>
          <w:rFonts w:cs="Arial" w:ascii="Arial" w:hAnsi="Arial"/>
        </w:rPr>
        <w:t>in rappresentanza di</w:t>
      </w:r>
    </w:p>
    <w:tbl>
      <w:tblPr>
        <w:tblW w:w="10075" w:type="dxa"/>
        <w:jc w:val="left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2265"/>
        <w:gridCol w:w="1137"/>
        <w:gridCol w:w="566"/>
        <w:gridCol w:w="1419"/>
        <w:gridCol w:w="1133"/>
        <w:gridCol w:w="992"/>
        <w:gridCol w:w="2562"/>
      </w:tblGrid>
      <w:tr>
        <w:trPr>
          <w:trHeight w:val="454" w:hRule="atLeast"/>
        </w:trPr>
        <w:tc>
          <w:tcPr>
            <w:tcW w:w="100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con sede sociale in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5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in via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8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telefono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fax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2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e-mail</w:t>
            </w:r>
          </w:p>
        </w:tc>
        <w:tc>
          <w:tcPr>
            <w:tcW w:w="35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pec</w:t>
            </w:r>
          </w:p>
        </w:tc>
        <w:tc>
          <w:tcPr>
            <w:tcW w:w="78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454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codice fiscale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  <w:lang w:val="it-IT" w:eastAsia="it-IT"/>
              </w:rPr>
            </w:pPr>
            <w:r>
              <w:fldChar w:fldCharType="begin">
                <w:ffData>
                  <w:name w:val="Testo4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  <w:rFonts w:ascii="Arial" w:hAnsi="Arial"/>
              </w:rPr>
              <w:instrText> FORMTEXT </w:instrText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separate"/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rFonts w:ascii="Arial" w:hAnsi="Arial"/>
                <w:sz w:val="24"/>
                <w:szCs w:val="24"/>
              </w:rPr>
            </w:r>
            <w:r>
              <w:rPr>
                <w:sz w:val="24"/>
                <w:szCs w:val="24"/>
                <w:rFonts w:ascii="Arial" w:hAnsi="Arial"/>
              </w:rPr>
              <w:fldChar w:fldCharType="end"/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Partita iva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napToGrid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</w:r>
          </w:p>
        </w:tc>
      </w:tr>
      <w:tr>
        <w:trPr>
          <w:trHeight w:val="515" w:hRule="atLeast"/>
        </w:trPr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Camera di commercio(C.C.I.A.A.)</w:t>
            </w:r>
          </w:p>
        </w:tc>
        <w:tc>
          <w:tcPr>
            <w:tcW w:w="31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</w:t>
            </w:r>
          </w:p>
        </w:tc>
        <w:tc>
          <w:tcPr>
            <w:tcW w:w="2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ancora iscritta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numPr>
                <w:ilvl w:val="0"/>
                <w:numId w:val="3"/>
              </w:numPr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non necessita di iscrizione</w:t>
            </w:r>
          </w:p>
        </w:tc>
      </w:tr>
      <w:tr>
        <w:trPr>
          <w:trHeight w:val="454" w:hRule="atLeast"/>
        </w:trPr>
        <w:tc>
          <w:tcPr>
            <w:tcW w:w="53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Iscritta alla C.C.I.A. di:</w:t>
            </w:r>
          </w:p>
        </w:tc>
        <w:tc>
          <w:tcPr>
            <w:tcW w:w="4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before="0" w:after="20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cs="Arial" w:ascii="Arial" w:hAnsi="Arial"/>
                <w:sz w:val="24"/>
                <w:szCs w:val="24"/>
              </w:rPr>
              <w:t>numero R.E.A.:</w:t>
            </w:r>
          </w:p>
        </w:tc>
      </w:tr>
    </w:tbl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40"/>
          <w:szCs w:val="40"/>
        </w:rPr>
      </w:pPr>
      <w:r>
        <w:rPr>
          <w:b/>
          <w:i/>
          <w:sz w:val="40"/>
          <w:szCs w:val="40"/>
        </w:rPr>
      </w:r>
    </w:p>
    <w:p>
      <w:pPr>
        <w:pStyle w:val="Normal"/>
        <w:spacing w:lineRule="auto" w:line="360" w:before="0" w:after="0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DENUNCIA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di volere iniziare l’occupazione del suolo pubblico in via  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Residenza______________________________________________________________________________________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Titolare della concessione di occupazione suolo pubblico_______________________________________________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Per i seguenti motivi: ______________________________________________________________________________________________</w:t>
      </w:r>
    </w:p>
    <w:p>
      <w:pPr>
        <w:pStyle w:val="Normal"/>
        <w:spacing w:before="0" w:after="0"/>
        <w:jc w:val="center"/>
        <w:rPr>
          <w:sz w:val="30"/>
          <w:szCs w:val="30"/>
        </w:rPr>
      </w:pPr>
      <w:r>
        <w:rPr>
          <w:b/>
          <w:i/>
          <w:sz w:val="30"/>
          <w:szCs w:val="30"/>
        </w:rPr>
        <w:t>Descrizione occupazione :</w:t>
      </w:r>
    </w:p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</w:rPr>
      </w:pPr>
      <w:r>
        <w:rPr>
          <w:b/>
          <w:i/>
          <w:sz w:val="24"/>
          <w:szCs w:val="24"/>
        </w:rPr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superficie da occupare espressa in mq/ ml: ________;  opera o manufatto con cui si intende occupare il suolo: _______________________________________________ ,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periodo di occupazione dal ______________________al _____________________ _ ,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>ovvero  il  giorno  __________________ dalle ore ___________ alle ore __________,</w:t>
      </w:r>
    </w:p>
    <w:tbl>
      <w:tblPr>
        <w:tblStyle w:val="Grigliatabella"/>
        <w:tblW w:w="11448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1448"/>
      </w:tblGrid>
      <w:tr>
        <w:trPr/>
        <w:tc>
          <w:tcPr>
            <w:tcW w:w="11448" w:type="dxa"/>
            <w:tcBorders>
              <w:top w:val="dotted" w:sz="4" w:space="0" w:color="000000"/>
              <w:left w:val="nil"/>
              <w:bottom w:val="dotted" w:sz="4" w:space="0" w:color="000000"/>
              <w:right w:val="nil"/>
            </w:tcBorders>
            <w:vAlign w:val="bottom"/>
          </w:tcPr>
          <w:p>
            <w:pPr>
              <w:pStyle w:val="Normal"/>
              <w:widowControl w:val="false"/>
              <w:suppressAutoHyphens w:val="true"/>
              <w:spacing w:lineRule="auto" w:line="480" w:before="0" w:after="0"/>
              <w:jc w:val="left"/>
              <w:rPr>
                <w:rFonts w:ascii="Calibri" w:hAnsi="Calibri" w:eastAsia="Calibri" w:cs=""/>
                <w:b/>
                <w:b/>
                <w:kern w:val="0"/>
                <w:sz w:val="24"/>
                <w:szCs w:val="24"/>
                <w:lang w:val="it-IT" w:eastAsia="en-US" w:bidi="ar-SA"/>
              </w:rPr>
            </w:pPr>
            <w:r>
              <w:rPr>
                <w:rFonts w:eastAsia="Calibri" w:cs=""/>
                <w:b/>
                <w:kern w:val="0"/>
                <w:sz w:val="24"/>
                <w:szCs w:val="24"/>
                <w:lang w:val="it-IT" w:eastAsia="en-US" w:bidi="ar-SA"/>
              </w:rPr>
              <w:t>O - Comporta limitazioni alla SOSTA e al TRANSITO veicolare/pedonale necessitando di ordinanza e\o autorizzazione particolare</w:t>
            </w:r>
          </w:p>
        </w:tc>
      </w:tr>
    </w:tbl>
    <w:p>
      <w:pPr>
        <w:pStyle w:val="Normal"/>
        <w:spacing w:before="0" w:after="0"/>
        <w:jc w:val="center"/>
        <w:rPr>
          <w:b/>
          <w:b/>
          <w:i/>
          <w:i/>
          <w:sz w:val="24"/>
          <w:szCs w:val="24"/>
          <w:u w:val="single"/>
        </w:rPr>
      </w:pPr>
      <w:r>
        <w:rPr>
          <w:b/>
          <w:i/>
          <w:sz w:val="24"/>
          <w:szCs w:val="24"/>
          <w:u w:val="single"/>
        </w:rPr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 xml:space="preserve">a tal fine DICHIARA, ai sensi del Regolamento comunale 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b/>
          <w:i/>
          <w:sz w:val="24"/>
          <w:szCs w:val="24"/>
          <w:u w:val="single"/>
        </w:rPr>
        <w:t>in materia di canone unico patrimoniale per le concessioni di spazi ed aree pubbliche:</w:t>
      </w:r>
    </w:p>
    <w:p>
      <w:pPr>
        <w:pStyle w:val="Normal"/>
        <w:numPr>
          <w:ilvl w:val="0"/>
          <w:numId w:val="2"/>
        </w:numPr>
        <w:spacing w:before="12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cs="Helvetica" w:ascii="Helvetica" w:hAnsi="Helvetica"/>
          <w:b w:val="false"/>
          <w:bCs w:val="false"/>
          <w:sz w:val="22"/>
          <w:szCs w:val="22"/>
        </w:rPr>
        <w:t>di impegnarsi a sottostare a tutti gli obblighi e alle disposizioni contenute nel regolamento comunale per l’applicazIone del canone patrimoniale di concessione, autorizzazione o esposizione pubblicitaria approvato con deliberazione del Consiglio Comunale n. N. 38 DEL 27/04/2021 e nell’atto di concessione;</w:t>
      </w:r>
    </w:p>
    <w:p>
      <w:pPr>
        <w:pStyle w:val="Normal"/>
        <w:numPr>
          <w:ilvl w:val="0"/>
          <w:numId w:val="2"/>
        </w:numPr>
        <w:spacing w:before="80" w:after="0"/>
        <w:ind w:left="227" w:hanging="227"/>
        <w:jc w:val="both"/>
        <w:rPr>
          <w:rFonts w:ascii="Helvetica" w:hAnsi="Helvetica" w:cs="Helvetica"/>
          <w:b w:val="false"/>
          <w:b w:val="false"/>
          <w:bCs w:val="false"/>
          <w:sz w:val="22"/>
          <w:szCs w:val="22"/>
        </w:rPr>
      </w:pPr>
      <w:r>
        <w:rPr>
          <w:rFonts w:cs="Helvetica" w:ascii="Helvetica" w:hAnsi="Helvetica"/>
          <w:b w:val="false"/>
          <w:bCs w:val="false"/>
          <w:sz w:val="22"/>
          <w:szCs w:val="22"/>
        </w:rPr>
        <w:t>di impegnarsi a versare eventuali cauzioni che fossero dovute;</w:t>
      </w:r>
    </w:p>
    <w:p>
      <w:pPr>
        <w:pStyle w:val="Normal"/>
        <w:numPr>
          <w:ilvl w:val="0"/>
          <w:numId w:val="2"/>
        </w:numPr>
        <w:spacing w:before="80" w:after="0"/>
        <w:ind w:left="227" w:hanging="227"/>
        <w:jc w:val="both"/>
        <w:rPr/>
      </w:pPr>
      <w:r>
        <w:rPr>
          <w:rFonts w:cs="Helvetica" w:ascii="Helvetica" w:hAnsi="Helvetica"/>
          <w:b w:val="false"/>
          <w:bCs w:val="false"/>
          <w:sz w:val="22"/>
          <w:szCs w:val="22"/>
        </w:rPr>
        <w:t xml:space="preserve">di essere consapevole che le dichiarazioni false, la falsità negli atti e l'uso di atti falsi comporta l'applicazione delle sanzioni penali previste dall'art. 76 del </w:t>
      </w:r>
      <w:hyperlink r:id="rId4" w:tgtFrame="BT">
        <w:r>
          <w:rPr>
            <w:rStyle w:val="CollegamentoInternet"/>
            <w:rFonts w:cs="Helvetica" w:ascii="Helvetica" w:hAnsi="Helvetica"/>
            <w:b w:val="false"/>
            <w:bCs w:val="false"/>
            <w:sz w:val="22"/>
            <w:szCs w:val="22"/>
          </w:rPr>
          <w:t>D.P.R. n.445/2000</w:t>
        </w:r>
      </w:hyperlink>
      <w:r>
        <w:rPr>
          <w:rFonts w:cs="Helvetica" w:ascii="Helvetica" w:hAnsi="Helvetica"/>
          <w:b w:val="false"/>
          <w:bCs w:val="false"/>
          <w:sz w:val="22"/>
          <w:szCs w:val="22"/>
        </w:rPr>
        <w:t>.</w:t>
      </w:r>
    </w:p>
    <w:p>
      <w:pPr>
        <w:pStyle w:val="Normal"/>
        <w:numPr>
          <w:ilvl w:val="0"/>
          <w:numId w:val="2"/>
        </w:numPr>
        <w:spacing w:before="80" w:after="0"/>
        <w:ind w:left="227" w:hanging="227"/>
        <w:jc w:val="both"/>
        <w:rPr>
          <w:rFonts w:ascii="Helvetica" w:hAnsi="Helvetica"/>
          <w:color w:val="000000"/>
          <w:sz w:val="22"/>
          <w:szCs w:val="22"/>
        </w:rPr>
      </w:pPr>
      <w:r>
        <w:rPr>
          <w:rFonts w:eastAsia="Times New Roman" w:cs="Times New Roman" w:ascii="Helvetica" w:hAnsi="Helvetica"/>
          <w:b w:val="false"/>
          <w:bCs w:val="false"/>
          <w:color w:val="000000"/>
          <w:sz w:val="22"/>
          <w:szCs w:val="22"/>
        </w:rPr>
        <w:t xml:space="preserve">Informativa resa ai sensi del comma 1 del D.Lgs n. 196/2003 e del Regolamento europeo della privacy </w:t>
      </w:r>
      <w:r>
        <w:rPr>
          <w:rFonts w:eastAsia="Times New Roman" w:cs="Times New Roman" w:ascii="Helvetica" w:hAnsi="Helvetica"/>
          <w:b w:val="false"/>
          <w:bCs w:val="false"/>
          <w:i w:val="false"/>
          <w:caps w:val="false"/>
          <w:smallCaps w:val="false"/>
          <w:color w:val="000000"/>
          <w:spacing w:val="0"/>
          <w:sz w:val="22"/>
          <w:szCs w:val="22"/>
        </w:rPr>
        <w:t>n.679/2016</w:t>
      </w:r>
      <w:r>
        <w:rPr>
          <w:rFonts w:eastAsia="Times New Roman" w:cs="Times New Roman" w:ascii="Helvetica" w:hAnsi="Helvetica"/>
          <w:b w:val="false"/>
          <w:bCs w:val="false"/>
          <w:color w:val="000000"/>
          <w:sz w:val="22"/>
          <w:szCs w:val="22"/>
        </w:rPr>
        <w:t xml:space="preserve"> </w:t>
      </w:r>
      <w:r>
        <w:rPr>
          <w:rFonts w:eastAsia="Times New Roman" w:cs="Helvetica" w:ascii="Helvetica" w:hAnsi="Helvetica"/>
          <w:b w:val="false"/>
          <w:bCs w:val="false"/>
          <w:color w:val="000000"/>
          <w:sz w:val="22"/>
          <w:szCs w:val="22"/>
        </w:rPr>
        <w:t>I dati sopra riportati sono necessari ai fini del procedimento per il quale sono richiesti e verranno utilizzati esclusivamente a tale scopo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b/>
          <w:sz w:val="24"/>
          <w:szCs w:val="24"/>
        </w:rPr>
        <w:t xml:space="preserve">Si allegano: 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Carta d’identità e codice fiscale del richiedente</w:t>
      </w:r>
    </w:p>
    <w:p>
      <w:pPr>
        <w:pStyle w:val="ListParagraph"/>
        <w:numPr>
          <w:ilvl w:val="0"/>
          <w:numId w:val="1"/>
        </w:numPr>
        <w:spacing w:before="0" w:after="0"/>
        <w:contextualSpacing/>
        <w:rPr>
          <w:sz w:val="24"/>
          <w:szCs w:val="24"/>
        </w:rPr>
      </w:pPr>
      <w:r>
        <w:rPr>
          <w:b/>
          <w:sz w:val="24"/>
          <w:szCs w:val="24"/>
        </w:rPr>
        <w:t>altro ( atto di compravendita, eredità, donazione, ogni altro documento comprovante la cessione della autorizzazione / concessione )____________________________________</w:t>
      </w:r>
    </w:p>
    <w:p>
      <w:pPr>
        <w:pStyle w:val="Normal"/>
        <w:spacing w:lineRule="auto" w:line="480" w:before="0" w:after="0"/>
        <w:rPr>
          <w:sz w:val="24"/>
          <w:szCs w:val="24"/>
        </w:rPr>
      </w:pPr>
      <w:r>
        <w:rPr>
          <w:b/>
          <w:sz w:val="24"/>
          <w:szCs w:val="24"/>
        </w:rPr>
        <w:tab/>
        <w:tab/>
        <w:tab/>
        <w:t xml:space="preserve">data_______________                          Timbro/Firma del dichiarante  </w:t>
        <w:tab/>
        <w:tab/>
        <w:tab/>
        <w:tab/>
        <w:tab/>
        <w:tab/>
        <w:tab/>
        <w:tab/>
        <w:tab/>
        <w:tab/>
        <w:tab/>
        <w:tab/>
        <w:t>______________________________</w:t>
      </w:r>
    </w:p>
    <w:sectPr>
      <w:footerReference w:type="default" r:id="rId5"/>
      <w:type w:val="nextPage"/>
      <w:pgSz w:w="11906" w:h="16838"/>
      <w:pgMar w:left="284" w:right="282" w:header="0" w:top="284" w:footer="6" w:bottom="141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926366234"/>
    </w:sdtPr>
    <w:sdtContent>
      <w:p>
        <w:pPr>
          <w:pStyle w:val="Pidipagina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9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4dfc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link w:val="Intestazione"/>
    <w:uiPriority w:val="99"/>
    <w:semiHidden/>
    <w:qFormat/>
    <w:rsid w:val="00151cf1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151cf1"/>
    <w:rPr/>
  </w:style>
  <w:style w:type="character" w:styleId="CollegamentoInternet">
    <w:name w:val="Collegamento Internet"/>
    <w:basedOn w:val="DefaultParagraphFont"/>
    <w:uiPriority w:val="99"/>
    <w:unhideWhenUsed/>
    <w:rsid w:val="00695c55"/>
    <w:rPr>
      <w:color w:val="0000FF" w:themeColor="hyperlink"/>
      <w:u w:val="single"/>
    </w:rPr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3c31f9"/>
    <w:rPr>
      <w:rFonts w:ascii="Tahoma" w:hAnsi="Tahoma" w:cs="Tahoma"/>
      <w:sz w:val="16"/>
      <w:szCs w:val="16"/>
    </w:rPr>
  </w:style>
  <w:style w:type="character" w:styleId="WW8Num8z0">
    <w:name w:val="WW8Num8z0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8z3">
    <w:name w:val="WW8Num8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Symbol"/>
      <w:sz w:val="20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Carpredefinitoparagrafo">
    <w:name w:val="Car. predefinito paragrafo"/>
    <w:qFormat/>
    <w:rPr/>
  </w:style>
  <w:style w:type="character" w:styleId="WWCharLFO6LVL1">
    <w:name w:val="WW_CharLFO6LVL1"/>
    <w:qFormat/>
    <w:rPr>
      <w:rFonts w:ascii="Times New Roman" w:hAnsi="Times New Roman" w:eastAsia="Times New Roman"/>
    </w:rPr>
  </w:style>
  <w:style w:type="character" w:styleId="WWCharLFO6LVL2">
    <w:name w:val="WW_CharLFO6LVL2"/>
    <w:qFormat/>
    <w:rPr>
      <w:rFonts w:ascii="Courier New" w:hAnsi="Courier New" w:eastAsia="Courier New"/>
    </w:rPr>
  </w:style>
  <w:style w:type="character" w:styleId="WWCharLFO6LVL5">
    <w:name w:val="WW_CharLFO6LVL5"/>
    <w:qFormat/>
    <w:rPr>
      <w:rFonts w:ascii="Courier New" w:hAnsi="Courier New" w:eastAsia="Courier New"/>
    </w:rPr>
  </w:style>
  <w:style w:type="character" w:styleId="WWCharLFO6LVL8">
    <w:name w:val="WW_CharLFO6LVL8"/>
    <w:qFormat/>
    <w:rPr>
      <w:rFonts w:ascii="Courier New" w:hAnsi="Courier New" w:eastAsia="Courier New"/>
    </w:rPr>
  </w:style>
  <w:style w:type="character" w:styleId="WWCharLFO5LVL1">
    <w:name w:val="WW_CharLFO5LVL1"/>
    <w:qFormat/>
    <w:rPr>
      <w:rFonts w:ascii="Times New Roman" w:hAnsi="Times New Roman" w:eastAsia="Times New Roman"/>
    </w:rPr>
  </w:style>
  <w:style w:type="character" w:styleId="WWCharLFO5LVL2">
    <w:name w:val="WW_CharLFO5LVL2"/>
    <w:qFormat/>
    <w:rPr>
      <w:rFonts w:ascii="Courier New" w:hAnsi="Courier New" w:eastAsia="Courier New"/>
    </w:rPr>
  </w:style>
  <w:style w:type="character" w:styleId="WWCharLFO5LVL5">
    <w:name w:val="WW_CharLFO5LVL5"/>
    <w:qFormat/>
    <w:rPr>
      <w:rFonts w:ascii="Courier New" w:hAnsi="Courier New" w:eastAsia="Courier New"/>
    </w:rPr>
  </w:style>
  <w:style w:type="character" w:styleId="WWCharLFO5LVL8">
    <w:name w:val="WW_CharLFO5LVL8"/>
    <w:qFormat/>
    <w:rPr>
      <w:rFonts w:ascii="Courier New" w:hAnsi="Courier New" w:eastAsia="Courier New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34"/>
    <w:qFormat/>
    <w:rsid w:val="00151cf1"/>
    <w:pPr>
      <w:spacing w:before="0" w:after="200"/>
      <w:ind w:left="720" w:hanging="0"/>
      <w:contextualSpacing/>
    </w:pPr>
    <w:rPr/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semiHidden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151cf1"/>
    <w:pPr>
      <w:tabs>
        <w:tab w:val="clear" w:pos="709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3c31f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cornice">
    <w:name w:val="Contenuto cornice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8">
    <w:name w:val="WW8Num8"/>
    <w:qFormat/>
  </w:style>
  <w:style w:type="numbering" w:styleId="WW8Num3">
    <w:name w:val="WW8Num3"/>
    <w:qFormat/>
  </w:style>
  <w:style w:type="table" w:default="1" w:styleId="Tabellanormale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485b3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mailto:ufficio.protocollo@comune.ragusa.gov.it" TargetMode="External"/><Relationship Id="rId4" Type="http://schemas.openxmlformats.org/officeDocument/2006/relationships/hyperlink" Target="http://www.sistema-bdi.it/index.php?bdinr=21&amp;docnr=36378&amp;stato=lext" TargetMode="Externa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9248F4-CBD9-4A58-9FDF-822F5896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Application>LibreOffice/7.0.4.2$Windows_X86_64 LibreOffice_project/dcf040e67528d9187c66b2379df5ea4407429775</Application>
  <AppVersion>15.0000</AppVersion>
  <Pages>2</Pages>
  <Words>410</Words>
  <Characters>2768</Characters>
  <CharactersWithSpaces>3155</CharactersWithSpaces>
  <Paragraphs>73</Paragraphs>
  <Company>Comune di Gubbio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ufata</dc:creator>
  <dc:description/>
  <dc:language>it-IT</dc:language>
  <cp:lastModifiedBy/>
  <dcterms:modified xsi:type="dcterms:W3CDTF">2021-11-24T10:15:15Z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